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2F" w:rsidRDefault="00FB092F" w:rsidP="00BB28BE">
      <w:pPr>
        <w:rPr>
          <w:b/>
          <w:bCs/>
          <w:u w:val="single"/>
        </w:rPr>
      </w:pPr>
      <w:r>
        <w:rPr>
          <w:b/>
          <w:bCs/>
          <w:u w:val="single"/>
        </w:rPr>
        <w:t>Auctioneer’s Notice #1:</w:t>
      </w:r>
    </w:p>
    <w:p w:rsidR="00FB092F" w:rsidRPr="00D34814" w:rsidRDefault="00FB092F" w:rsidP="00BB28BE">
      <w:pPr>
        <w:rPr>
          <w:b/>
          <w:bCs/>
        </w:rPr>
      </w:pPr>
    </w:p>
    <w:p w:rsidR="00BB28BE" w:rsidRPr="00D34814" w:rsidRDefault="00BB28BE" w:rsidP="00BB28BE">
      <w:pPr>
        <w:rPr>
          <w:b/>
          <w:bCs/>
        </w:rPr>
      </w:pPr>
      <w:r w:rsidRPr="00D34814">
        <w:rPr>
          <w:b/>
          <w:bCs/>
        </w:rPr>
        <w:t>***DISCONNECT</w:t>
      </w:r>
      <w:r w:rsidR="00D34814">
        <w:rPr>
          <w:b/>
          <w:bCs/>
        </w:rPr>
        <w:t>IONS, RIGGING, AND STAGING FEES</w:t>
      </w:r>
      <w:bookmarkStart w:id="0" w:name="_GoBack"/>
      <w:bookmarkEnd w:id="0"/>
      <w:r w:rsidRPr="00D34814">
        <w:rPr>
          <w:b/>
          <w:bCs/>
        </w:rPr>
        <w:t>***</w:t>
      </w:r>
    </w:p>
    <w:p w:rsidR="00BB28BE" w:rsidRPr="00D34814" w:rsidRDefault="00BB28BE" w:rsidP="00BB28BE">
      <w:pPr>
        <w:rPr>
          <w:bCs/>
        </w:rPr>
      </w:pPr>
      <w:r w:rsidRPr="00D34814">
        <w:rPr>
          <w:bCs/>
        </w:rPr>
        <w:t>Buyers will be responsible for any disconnects, disassembly, and extraction fees related to their equipment purchases.  Xcel Energy will retain a contractor to provide the disconnection, rigging, and moving the equipment to an onsite staging/ loading area for loading onto Buyer provided trucking.  Auction Lots requiring these services will have an additional charge for these services that will be included on the buyer’s invoice. Please refer to each Auction Lot description for specific charges. ***</w:t>
      </w:r>
    </w:p>
    <w:p w:rsidR="00B26C24" w:rsidRDefault="00B26C24" w:rsidP="00BB28BE"/>
    <w:p w:rsidR="00BB28BE" w:rsidRDefault="00BB28BE"/>
    <w:p w:rsidR="00BB28BE" w:rsidRDefault="00FB092F">
      <w:pPr>
        <w:rPr>
          <w:b/>
          <w:u w:val="single"/>
        </w:rPr>
      </w:pPr>
      <w:r w:rsidRPr="00FB092F">
        <w:rPr>
          <w:b/>
          <w:u w:val="single"/>
        </w:rPr>
        <w:t>Auctioneer’s Notice #2:</w:t>
      </w:r>
    </w:p>
    <w:p w:rsidR="00FB092F" w:rsidRPr="00FB092F" w:rsidRDefault="00FB092F">
      <w:pPr>
        <w:rPr>
          <w:b/>
          <w:u w:val="single"/>
        </w:rPr>
      </w:pPr>
    </w:p>
    <w:p w:rsidR="00632B71" w:rsidRPr="00D34814" w:rsidRDefault="00632B71" w:rsidP="00632B71">
      <w:pPr>
        <w:rPr>
          <w:b/>
        </w:rPr>
      </w:pPr>
      <w:r w:rsidRPr="00D34814">
        <w:rPr>
          <w:b/>
        </w:rPr>
        <w:t>***MOVING AND STAGING SERVICES***</w:t>
      </w:r>
    </w:p>
    <w:p w:rsidR="00632B71" w:rsidRPr="00D34814" w:rsidRDefault="00632B71" w:rsidP="00632B71">
      <w:r w:rsidRPr="00D34814">
        <w:t>AS A COST SAVINGS TO OUR BUYERS: Lots that DO NOT REQUIRE RIGGING OR DISCONNECTION</w:t>
      </w:r>
      <w:r w:rsidR="00555EA3" w:rsidRPr="00D34814">
        <w:t xml:space="preserve"> services</w:t>
      </w:r>
      <w:r w:rsidRPr="00D34814">
        <w:t xml:space="preserve"> will be relocated and staged for loading by Xcel Energy</w:t>
      </w:r>
      <w:r w:rsidR="00A332FE" w:rsidRPr="00D34814">
        <w:t xml:space="preserve"> </w:t>
      </w:r>
      <w:r w:rsidR="00555EA3" w:rsidRPr="00D34814">
        <w:t xml:space="preserve"> </w:t>
      </w:r>
      <w:r w:rsidRPr="00D34814">
        <w:t>AT NO COST.  Please refer to each Auction Lot description for ANY specific charges. ***</w:t>
      </w:r>
    </w:p>
    <w:p w:rsidR="00F60CCE" w:rsidRDefault="00F60CCE"/>
    <w:sectPr w:rsidR="00F60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80" w:rsidRDefault="00184D80" w:rsidP="00B26C24">
      <w:r>
        <w:separator/>
      </w:r>
    </w:p>
  </w:endnote>
  <w:endnote w:type="continuationSeparator" w:id="0">
    <w:p w:rsidR="00184D80" w:rsidRDefault="00184D80" w:rsidP="00B2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80" w:rsidRDefault="00184D80" w:rsidP="00B26C24">
      <w:r>
        <w:separator/>
      </w:r>
    </w:p>
  </w:footnote>
  <w:footnote w:type="continuationSeparator" w:id="0">
    <w:p w:rsidR="00184D80" w:rsidRDefault="00184D80" w:rsidP="00B2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24"/>
    <w:rsid w:val="00060B38"/>
    <w:rsid w:val="00184D80"/>
    <w:rsid w:val="00356B3F"/>
    <w:rsid w:val="004C2745"/>
    <w:rsid w:val="00555EA3"/>
    <w:rsid w:val="005F2231"/>
    <w:rsid w:val="00632B71"/>
    <w:rsid w:val="00677769"/>
    <w:rsid w:val="00917DD2"/>
    <w:rsid w:val="00961CA6"/>
    <w:rsid w:val="009C3E95"/>
    <w:rsid w:val="00A332FE"/>
    <w:rsid w:val="00A7715C"/>
    <w:rsid w:val="00B26C24"/>
    <w:rsid w:val="00BB28BE"/>
    <w:rsid w:val="00D34814"/>
    <w:rsid w:val="00DC6C30"/>
    <w:rsid w:val="00E13641"/>
    <w:rsid w:val="00F60CCE"/>
    <w:rsid w:val="00FB092F"/>
    <w:rsid w:val="00F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1BCBC-2022-448C-B245-499C2F8F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2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6C24"/>
  </w:style>
  <w:style w:type="paragraph" w:styleId="Footer">
    <w:name w:val="footer"/>
    <w:basedOn w:val="Normal"/>
    <w:link w:val="FooterChar"/>
    <w:uiPriority w:val="99"/>
    <w:unhideWhenUsed/>
    <w:rsid w:val="00B26C2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6C24"/>
  </w:style>
  <w:style w:type="character" w:styleId="Strong">
    <w:name w:val="Strong"/>
    <w:basedOn w:val="DefaultParagraphFont"/>
    <w:uiPriority w:val="22"/>
    <w:qFormat/>
    <w:rsid w:val="00F60CCE"/>
    <w:rPr>
      <w:b/>
      <w:bCs/>
    </w:rPr>
  </w:style>
  <w:style w:type="paragraph" w:styleId="BalloonText">
    <w:name w:val="Balloon Text"/>
    <w:basedOn w:val="Normal"/>
    <w:link w:val="BalloonTextChar"/>
    <w:uiPriority w:val="99"/>
    <w:semiHidden/>
    <w:unhideWhenUsed/>
    <w:rsid w:val="004C2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45"/>
    <w:rPr>
      <w:rFonts w:ascii="Segoe UI" w:hAnsi="Segoe UI" w:cs="Segoe UI"/>
      <w:sz w:val="18"/>
      <w:szCs w:val="18"/>
    </w:rPr>
  </w:style>
  <w:style w:type="paragraph" w:styleId="ListParagraph">
    <w:name w:val="List Paragraph"/>
    <w:basedOn w:val="Normal"/>
    <w:uiPriority w:val="34"/>
    <w:qFormat/>
    <w:rsid w:val="00BB28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318">
      <w:bodyDiv w:val="1"/>
      <w:marLeft w:val="0"/>
      <w:marRight w:val="0"/>
      <w:marTop w:val="0"/>
      <w:marBottom w:val="0"/>
      <w:divBdr>
        <w:top w:val="none" w:sz="0" w:space="0" w:color="auto"/>
        <w:left w:val="none" w:sz="0" w:space="0" w:color="auto"/>
        <w:bottom w:val="none" w:sz="0" w:space="0" w:color="auto"/>
        <w:right w:val="none" w:sz="0" w:space="0" w:color="auto"/>
      </w:divBdr>
    </w:div>
    <w:div w:id="1424522767">
      <w:bodyDiv w:val="1"/>
      <w:marLeft w:val="0"/>
      <w:marRight w:val="0"/>
      <w:marTop w:val="0"/>
      <w:marBottom w:val="0"/>
      <w:divBdr>
        <w:top w:val="none" w:sz="0" w:space="0" w:color="auto"/>
        <w:left w:val="none" w:sz="0" w:space="0" w:color="auto"/>
        <w:bottom w:val="none" w:sz="0" w:space="0" w:color="auto"/>
        <w:right w:val="none" w:sz="0" w:space="0" w:color="auto"/>
      </w:divBdr>
    </w:div>
    <w:div w:id="1597396304">
      <w:bodyDiv w:val="1"/>
      <w:marLeft w:val="0"/>
      <w:marRight w:val="0"/>
      <w:marTop w:val="0"/>
      <w:marBottom w:val="0"/>
      <w:divBdr>
        <w:top w:val="none" w:sz="0" w:space="0" w:color="auto"/>
        <w:left w:val="none" w:sz="0" w:space="0" w:color="auto"/>
        <w:bottom w:val="none" w:sz="0" w:space="0" w:color="auto"/>
        <w:right w:val="none" w:sz="0" w:space="0" w:color="auto"/>
      </w:divBdr>
    </w:div>
    <w:div w:id="20401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Costello</dc:creator>
  <cp:keywords/>
  <dc:description/>
  <cp:lastModifiedBy>Nick Dove</cp:lastModifiedBy>
  <cp:revision>4</cp:revision>
  <cp:lastPrinted>2018-11-02T13:45:00Z</cp:lastPrinted>
  <dcterms:created xsi:type="dcterms:W3CDTF">2018-11-07T17:21:00Z</dcterms:created>
  <dcterms:modified xsi:type="dcterms:W3CDTF">2018-11-07T18:22:00Z</dcterms:modified>
</cp:coreProperties>
</file>